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D6" w:rsidRDefault="003F3132" w:rsidP="00633D71">
      <w:pPr>
        <w:autoSpaceDE w:val="0"/>
        <w:autoSpaceDN w:val="0"/>
        <w:adjustRightInd w:val="0"/>
      </w:pPr>
      <w:r>
        <w:rPr>
          <w:noProof/>
        </w:rPr>
        <w:drawing>
          <wp:inline distT="0" distB="0" distL="0" distR="0" wp14:anchorId="68447E63" wp14:editId="26B19CB2">
            <wp:extent cx="1066800" cy="1075690"/>
            <wp:effectExtent l="0" t="0" r="0" b="0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</w:t>
      </w:r>
      <w:r w:rsidR="00633D71">
        <w:t>ТФОМС  ИНФОРМИРУЕТ</w:t>
      </w:r>
      <w:proofErr w:type="gramStart"/>
      <w:r w:rsidR="00633D71">
        <w:t xml:space="preserve"> :</w:t>
      </w:r>
      <w:proofErr w:type="gramEnd"/>
    </w:p>
    <w:p w:rsidR="00AF197F" w:rsidRDefault="00AF197F" w:rsidP="00633D71">
      <w:pPr>
        <w:autoSpaceDE w:val="0"/>
        <w:autoSpaceDN w:val="0"/>
        <w:adjustRightInd w:val="0"/>
      </w:pPr>
    </w:p>
    <w:p w:rsidR="00AF197F" w:rsidRDefault="00AF197F" w:rsidP="00633D71">
      <w:pPr>
        <w:autoSpaceDE w:val="0"/>
        <w:autoSpaceDN w:val="0"/>
        <w:adjustRightInd w:val="0"/>
      </w:pPr>
    </w:p>
    <w:p w:rsidR="00AF197F" w:rsidRPr="00AF197F" w:rsidRDefault="00AF197F" w:rsidP="00AF197F">
      <w:r w:rsidRPr="00AF197F">
        <w:t>Здоровье важно здесь и сейчас</w:t>
      </w:r>
    </w:p>
    <w:p w:rsidR="00AF197F" w:rsidRPr="00AF197F" w:rsidRDefault="00AF197F" w:rsidP="00AF197F"/>
    <w:p w:rsidR="00AF197F" w:rsidRPr="00AF197F" w:rsidRDefault="00AF197F" w:rsidP="00AF197F">
      <w:pPr>
        <w:jc w:val="both"/>
        <w:rPr>
          <w:rFonts w:eastAsia="Arial"/>
        </w:rPr>
      </w:pPr>
      <w:r w:rsidRPr="00AF197F">
        <w:rPr>
          <w:bCs/>
        </w:rPr>
        <w:t xml:space="preserve">Предупредить </w:t>
      </w:r>
      <w:r w:rsidRPr="00AF197F">
        <w:rPr>
          <w:rFonts w:eastAsia="Arial"/>
        </w:rPr>
        <w:t>развитие заболеваний и с</w:t>
      </w:r>
      <w:r w:rsidRPr="00AF197F">
        <w:rPr>
          <w:bCs/>
        </w:rPr>
        <w:t xml:space="preserve">охранить здоровье помогает диспансеризация или профилактический медицинский осмотр. </w:t>
      </w:r>
    </w:p>
    <w:p w:rsidR="00AF197F" w:rsidRPr="00AF197F" w:rsidRDefault="00AF197F" w:rsidP="00AF197F">
      <w:pPr>
        <w:jc w:val="both"/>
      </w:pPr>
    </w:p>
    <w:p w:rsidR="00AF197F" w:rsidRPr="00AF197F" w:rsidRDefault="00AF197F" w:rsidP="00AF197F">
      <w:pPr>
        <w:jc w:val="both"/>
      </w:pPr>
      <w:r w:rsidRPr="00AF197F">
        <w:t xml:space="preserve">Обследования, которые проводятся в рамках профилактических мероприятий, позволяют выявить распространенные социально-значимые заболевания на ранних стадиях, их факторы риска и, соответственно, своевременно провести их коррекцию, при этом во всех медицинских организациях края создаются условия, позволяющие пройти осмотры в минимально короткие сроки. </w:t>
      </w:r>
    </w:p>
    <w:p w:rsidR="00AF197F" w:rsidRPr="00AF197F" w:rsidRDefault="00AF197F" w:rsidP="00AF197F">
      <w:pPr>
        <w:jc w:val="both"/>
      </w:pPr>
      <w:r w:rsidRPr="00AF197F">
        <w:t xml:space="preserve">Основными факторами риска являются повышенное артериальное давление, курение, злоупотребление алкоголем, низкая физическая активность, а также повышенный уровень холестерина и глюкозы в крови, избыточная масса тела или ожирение, а к наиболее распространенным хроническим неинфекционным заболеваниям относятся болезни системы кровообращения, злокачественные новообразования, сахарный диабет и хронические болезни легких. </w:t>
      </w:r>
    </w:p>
    <w:p w:rsidR="00AF197F" w:rsidRPr="00AF197F" w:rsidRDefault="00AF197F" w:rsidP="00AF197F">
      <w:pPr>
        <w:jc w:val="both"/>
      </w:pPr>
    </w:p>
    <w:p w:rsidR="00AF197F" w:rsidRPr="00AF197F" w:rsidRDefault="00AF197F" w:rsidP="00AF197F">
      <w:pPr>
        <w:jc w:val="both"/>
      </w:pPr>
      <w:r w:rsidRPr="00AF197F">
        <w:t xml:space="preserve">Для населения диспансеризация проводится 1 раз в три года в возрасте от 18 до 39 лет включительно. В возрасте 40 лет и старше - ежегодно. Профилактический медицинский осмотр проводится ежегодно. Профилактические мероприятия для населения проводятся  бесплатно за сет средств обязательного медицинского страхования. Главное отличие диспансеризации от </w:t>
      </w:r>
      <w:proofErr w:type="spellStart"/>
      <w:r w:rsidRPr="00AF197F">
        <w:t>профосмотров</w:t>
      </w:r>
      <w:proofErr w:type="spellEnd"/>
      <w:r w:rsidRPr="00AF197F">
        <w:t xml:space="preserve"> в том, что к исследованиям основных показателей здоровья добавляются </w:t>
      </w:r>
      <w:proofErr w:type="spellStart"/>
      <w:r w:rsidRPr="00AF197F">
        <w:t>онкоскрининги</w:t>
      </w:r>
      <w:proofErr w:type="spellEnd"/>
      <w:r w:rsidRPr="00AF197F">
        <w:t xml:space="preserve"> на 7 самых распространенных локализаций онкологических заболеваний. Кроме того, исследования на </w:t>
      </w:r>
      <w:proofErr w:type="spellStart"/>
      <w:r w:rsidRPr="00AF197F">
        <w:t>онкозаболевания</w:t>
      </w:r>
      <w:proofErr w:type="spellEnd"/>
      <w:r w:rsidRPr="00AF197F">
        <w:t xml:space="preserve"> проводятся по полу и возрасту. </w:t>
      </w:r>
    </w:p>
    <w:p w:rsidR="00AF197F" w:rsidRPr="00AF197F" w:rsidRDefault="00AF197F" w:rsidP="00AF197F">
      <w:pPr>
        <w:jc w:val="both"/>
      </w:pPr>
    </w:p>
    <w:p w:rsidR="00AF197F" w:rsidRPr="00AF197F" w:rsidRDefault="00AF197F" w:rsidP="00AF197F">
      <w:pPr>
        <w:jc w:val="both"/>
      </w:pPr>
      <w:r w:rsidRPr="00AF197F">
        <w:t xml:space="preserve">Пройти профилактический медицинский осмотр и диспансеризацию можно в медицинской организации по месту жительства (прикрепления): в поликлинике, в отделении общей врачебной практики (семейной медицины), во врачебной амбулатории, ФАП и др. </w:t>
      </w:r>
    </w:p>
    <w:p w:rsidR="00AF197F" w:rsidRPr="00AF197F" w:rsidRDefault="00AF197F" w:rsidP="00AF197F">
      <w:pPr>
        <w:jc w:val="both"/>
      </w:pPr>
      <w:r w:rsidRPr="00AF197F">
        <w:t xml:space="preserve">Для удобства в поликлиниках  работает дистанционная запись на профилактические осмотры. Кроме того, записаться на диспансеризацию и </w:t>
      </w:r>
      <w:proofErr w:type="spellStart"/>
      <w:r w:rsidRPr="00AF197F">
        <w:t>профосмотр</w:t>
      </w:r>
      <w:proofErr w:type="spellEnd"/>
      <w:r w:rsidRPr="00AF197F">
        <w:t xml:space="preserve"> можно через портал </w:t>
      </w:r>
      <w:proofErr w:type="spellStart"/>
      <w:r w:rsidRPr="00AF197F">
        <w:t>госуслуг</w:t>
      </w:r>
      <w:proofErr w:type="spellEnd"/>
      <w:r w:rsidRPr="00AF197F">
        <w:t xml:space="preserve">. Диспансеризацию можно пройти в вечерние часы и по субботам. </w:t>
      </w:r>
    </w:p>
    <w:p w:rsidR="00AF197F" w:rsidRPr="00AF197F" w:rsidRDefault="00AF197F" w:rsidP="00AF197F">
      <w:pPr>
        <w:jc w:val="both"/>
      </w:pPr>
    </w:p>
    <w:p w:rsidR="00AF197F" w:rsidRPr="00AF197F" w:rsidRDefault="00AF197F" w:rsidP="00AF197F">
      <w:pPr>
        <w:jc w:val="both"/>
      </w:pPr>
      <w:r w:rsidRPr="00AF197F">
        <w:t xml:space="preserve">В рамках информационного сопровождения страховые медицинские компании приглашают застрахованных пройти профилактические мероприятия. Такое информирование ведется через SMS-сообщения, </w:t>
      </w:r>
      <w:proofErr w:type="gramStart"/>
      <w:r w:rsidRPr="00AF197F">
        <w:t>телефонный</w:t>
      </w:r>
      <w:proofErr w:type="gramEnd"/>
      <w:r w:rsidRPr="00AF197F">
        <w:t xml:space="preserve"> </w:t>
      </w:r>
      <w:proofErr w:type="spellStart"/>
      <w:r w:rsidRPr="00AF197F">
        <w:t>обзвон</w:t>
      </w:r>
      <w:proofErr w:type="spellEnd"/>
      <w:r w:rsidRPr="00AF197F">
        <w:t xml:space="preserve">, почтовые отправления или электронные письма. Кроме того, страховые представители не только информируют, но и в дальнейшем в оперативном режиме контролируют  прохождение гражданами профилактических мероприятий. </w:t>
      </w:r>
    </w:p>
    <w:p w:rsidR="00AF197F" w:rsidRPr="00AF197F" w:rsidRDefault="00AF197F" w:rsidP="00AF197F">
      <w:pPr>
        <w:jc w:val="both"/>
      </w:pPr>
      <w:r w:rsidRPr="00AF197F">
        <w:t xml:space="preserve">Тем, кто не откликнулся, направляются повторные напоминания, стараясь обеспечить максимальный отклик на приглашение. </w:t>
      </w:r>
    </w:p>
    <w:p w:rsidR="00AF197F" w:rsidRPr="00AF197F" w:rsidRDefault="00AF197F" w:rsidP="00AF197F">
      <w:pPr>
        <w:jc w:val="both"/>
      </w:pPr>
    </w:p>
    <w:p w:rsidR="00AF197F" w:rsidRPr="00AF197F" w:rsidRDefault="00AF197F" w:rsidP="00AF197F">
      <w:pPr>
        <w:jc w:val="both"/>
      </w:pPr>
      <w:r w:rsidRPr="00AF197F">
        <w:lastRenderedPageBreak/>
        <w:t xml:space="preserve">Также после прохождения диспансеризации каждый человек находится под контролем страховых представителей. Здесь особое внимание уделяется тем пациентам, у которых по результатам диспансеризации выявлены риски развития заболеваний и они  нуждаются в дальнейшем </w:t>
      </w:r>
      <w:proofErr w:type="spellStart"/>
      <w:r w:rsidRPr="00AF197F">
        <w:t>дообследовании</w:t>
      </w:r>
      <w:proofErr w:type="spellEnd"/>
      <w:r w:rsidRPr="00AF197F">
        <w:t xml:space="preserve"> в рамках второго этапа. Страховые представители контролируют дальнейшее назначение обследований, своевременность лечения и диспансерного  наблюдения пациентов с хроническими заболеваниями. </w:t>
      </w:r>
    </w:p>
    <w:p w:rsidR="00AF197F" w:rsidRPr="00AF197F" w:rsidRDefault="00AF197F" w:rsidP="00AF197F">
      <w:pPr>
        <w:jc w:val="both"/>
        <w:rPr>
          <w:b/>
        </w:rPr>
      </w:pPr>
    </w:p>
    <w:p w:rsidR="00AF197F" w:rsidRPr="00AF197F" w:rsidRDefault="00AF197F" w:rsidP="00AF197F">
      <w:pPr>
        <w:jc w:val="both"/>
      </w:pPr>
      <w:r w:rsidRPr="00AF197F">
        <w:t>За пациентами с хроническими неинфекционными и инфекционными заболеваниями, а также находящимися в восстановительном периоде после перенесенных острых заболеваний, для своевременного выявления или предупреждения осложнений и обострений заболеваний, их профилактики и эффективной реабилитации проводится диспансерное наблюдение.</w:t>
      </w:r>
    </w:p>
    <w:p w:rsidR="00AF197F" w:rsidRPr="00AF197F" w:rsidRDefault="00AF197F" w:rsidP="00AF197F">
      <w:pPr>
        <w:jc w:val="both"/>
      </w:pPr>
    </w:p>
    <w:p w:rsidR="00AF197F" w:rsidRPr="00AF197F" w:rsidRDefault="00AF197F" w:rsidP="00AF197F">
      <w:pPr>
        <w:jc w:val="both"/>
      </w:pPr>
      <w:r w:rsidRPr="00AF197F">
        <w:t xml:space="preserve">Диспансерному наблюдению подлежат пациенты с сахарным диабетом второго типа, язвенной болезнью желудка и двенадцатиперстной кишки, заболеваниями ЖКТ, хроническими заболеваниями почек. Пристальному вниманию врачей также подлежат пациенты с гипертонической болезнью, </w:t>
      </w:r>
      <w:proofErr w:type="spellStart"/>
      <w:r w:rsidRPr="00AF197F">
        <w:t>гиперхолестеринемией</w:t>
      </w:r>
      <w:proofErr w:type="spellEnd"/>
      <w:r w:rsidRPr="00AF197F">
        <w:t xml:space="preserve">, ишемической болезнью сердца, другими заболеваниями </w:t>
      </w:r>
      <w:proofErr w:type="gramStart"/>
      <w:r w:rsidRPr="00AF197F">
        <w:t>сердечно-сосудистой</w:t>
      </w:r>
      <w:proofErr w:type="gramEnd"/>
      <w:r w:rsidRPr="00AF197F">
        <w:t xml:space="preserve"> системы, а также после оперативных вмешательств на сердце и сосудах, инфаркта и инсульта, при хронических заболеваниях легких, рецидивирующих и хронических бронхитах, а также бронхиальной астме.  </w:t>
      </w:r>
    </w:p>
    <w:p w:rsidR="00AF197F" w:rsidRPr="00AF197F" w:rsidRDefault="00AF197F" w:rsidP="00AF197F">
      <w:pPr>
        <w:jc w:val="both"/>
      </w:pPr>
      <w:r w:rsidRPr="00AF197F">
        <w:t xml:space="preserve">Диспансерное наблюдение проводит врач-терапевт, фельдшер отделения медицинской профилактики или центра здоровья, фельдшер или акушер фельдшерско-акушерского пункта, а также врачи-специалисты.  При этом врач, который контролирует состояние больного, не только проводит обследования и назначает необходимое лечение, но также обучает пациента навыкам </w:t>
      </w:r>
      <w:proofErr w:type="gramStart"/>
      <w:r w:rsidRPr="00AF197F">
        <w:t>контроля за</w:t>
      </w:r>
      <w:proofErr w:type="gramEnd"/>
      <w:r w:rsidRPr="00AF197F">
        <w:t xml:space="preserve"> своим состоянием и действиям, которые он должен предпринять в случае возникновения угрожающего жизни состояния.</w:t>
      </w:r>
    </w:p>
    <w:p w:rsidR="00AF197F" w:rsidRPr="00AF197F" w:rsidRDefault="00AF197F" w:rsidP="00AF197F">
      <w:pPr>
        <w:spacing w:before="100" w:beforeAutospacing="1" w:after="100" w:afterAutospacing="1"/>
        <w:jc w:val="both"/>
      </w:pPr>
      <w:r w:rsidRPr="00AF197F">
        <w:t xml:space="preserve">Охват населения профилактическими медицинскими осмотрами и диспансеризацией – одно из ключевых направлений национального проекта «Здравоохранение». В 2022 году диспансеризацию и профилактические осмотры прошли 51 </w:t>
      </w:r>
      <w:proofErr w:type="gramStart"/>
      <w:r w:rsidRPr="00AF197F">
        <w:t>млн</w:t>
      </w:r>
      <w:proofErr w:type="gramEnd"/>
      <w:r w:rsidRPr="00AF197F">
        <w:t xml:space="preserve"> граждан Российской Федерации. В 2023 году количество прошедших диспансеризацию и профилактические осмотры ориентировочно составит 87 млн. человек. В целом объем средств ОМС, направленных на эти цели, составил за прошлый год 128,5 млрд. рублей. За 10 лет рост произошел в 3,7 раза. </w:t>
      </w:r>
    </w:p>
    <w:p w:rsidR="00AF197F" w:rsidRPr="00AF197F" w:rsidRDefault="00AF197F" w:rsidP="00AF197F">
      <w:pPr>
        <w:jc w:val="both"/>
      </w:pPr>
      <w:r w:rsidRPr="00AF197F">
        <w:t>В случае возникновения вопросов по обязательному медицинскому страхованию, оказанию медицинской помощи, прохождению профилактических мероприятий оперативно проконсультироваться можно у специалистов по телефону «горячей линии»:</w:t>
      </w:r>
    </w:p>
    <w:p w:rsidR="00AF197F" w:rsidRPr="00AF197F" w:rsidRDefault="00AF197F" w:rsidP="00AF197F">
      <w:pPr>
        <w:jc w:val="both"/>
      </w:pPr>
    </w:p>
    <w:p w:rsidR="00AF197F" w:rsidRPr="00AF197F" w:rsidRDefault="00AF197F" w:rsidP="00AF197F">
      <w:pPr>
        <w:jc w:val="both"/>
      </w:pPr>
      <w:r w:rsidRPr="00AF197F">
        <w:t>ТФОМС Алтайского края</w:t>
      </w:r>
      <w:r w:rsidRPr="00AF197F">
        <w:rPr>
          <w:b/>
          <w:bCs/>
        </w:rPr>
        <w:t xml:space="preserve"> 8-800-775-85-65 </w:t>
      </w:r>
      <w:r w:rsidRPr="00AF197F">
        <w:t>(звонок бесплатный)</w:t>
      </w:r>
    </w:p>
    <w:p w:rsidR="00AF197F" w:rsidRPr="00AF197F" w:rsidRDefault="00AF197F" w:rsidP="00AF197F">
      <w:pPr>
        <w:jc w:val="both"/>
        <w:rPr>
          <w:b/>
          <w:bCs/>
        </w:rPr>
      </w:pPr>
      <w:r w:rsidRPr="00AF197F">
        <w:t>Алтайский филиал ООО «СМК РЕСО-Мед»</w:t>
      </w:r>
      <w:r w:rsidRPr="00AF197F">
        <w:rPr>
          <w:b/>
          <w:bCs/>
        </w:rPr>
        <w:t xml:space="preserve"> 8-800-200-92-04 </w:t>
      </w:r>
    </w:p>
    <w:p w:rsidR="00AF197F" w:rsidRPr="00AF197F" w:rsidRDefault="00AF197F" w:rsidP="00AF197F">
      <w:pPr>
        <w:jc w:val="both"/>
      </w:pPr>
      <w:r w:rsidRPr="00AF197F">
        <w:t>филиал ООО «Капитал МС» в Алтайском крае</w:t>
      </w:r>
      <w:r w:rsidRPr="00AF197F">
        <w:rPr>
          <w:b/>
          <w:bCs/>
        </w:rPr>
        <w:t xml:space="preserve"> 8-800-100-81-02 </w:t>
      </w:r>
    </w:p>
    <w:p w:rsidR="00AF197F" w:rsidRPr="00AF197F" w:rsidRDefault="00AF197F" w:rsidP="00AF197F"/>
    <w:p w:rsidR="00AF197F" w:rsidRPr="00AF197F" w:rsidRDefault="00AF197F" w:rsidP="00AF197F">
      <w:pPr>
        <w:ind w:firstLine="708"/>
        <w:jc w:val="both"/>
      </w:pPr>
    </w:p>
    <w:p w:rsidR="00177D59" w:rsidRPr="00CC0228" w:rsidRDefault="00CC0228" w:rsidP="00CC0228">
      <w:pPr>
        <w:spacing w:before="100" w:beforeAutospacing="1"/>
        <w:jc w:val="both"/>
      </w:pPr>
      <w:bookmarkStart w:id="0" w:name="_GoBack"/>
      <w:bookmarkEnd w:id="0"/>
      <w:r w:rsidRPr="00CC0228">
        <w:t>Г</w:t>
      </w:r>
      <w:r w:rsidR="0030578E" w:rsidRPr="00CC0228">
        <w:t xml:space="preserve">лавный специалист МП </w:t>
      </w:r>
      <w:r w:rsidR="0030578E" w:rsidRPr="00CC0228">
        <w:rPr>
          <w:lang w:val="en-US"/>
        </w:rPr>
        <w:t>N</w:t>
      </w:r>
      <w:r w:rsidR="0030578E" w:rsidRPr="00CC0228">
        <w:t xml:space="preserve"> 3</w:t>
      </w:r>
      <w:r w:rsidR="00CF6498" w:rsidRPr="00CC0228">
        <w:t xml:space="preserve"> </w:t>
      </w:r>
      <w:r w:rsidR="0030578E" w:rsidRPr="00CC0228">
        <w:t xml:space="preserve">ТФОМС </w:t>
      </w:r>
    </w:p>
    <w:p w:rsidR="0030578E" w:rsidRPr="00CC0228" w:rsidRDefault="0030578E" w:rsidP="009C7840">
      <w:pPr>
        <w:spacing w:before="100" w:beforeAutospacing="1" w:after="100" w:afterAutospacing="1"/>
        <w:jc w:val="both"/>
      </w:pPr>
      <w:r w:rsidRPr="00CC0228">
        <w:t xml:space="preserve">Алтайского края           </w:t>
      </w:r>
      <w:r w:rsidR="00691F8B" w:rsidRPr="00CC0228">
        <w:t xml:space="preserve">    </w:t>
      </w:r>
      <w:r w:rsidR="00CF6498" w:rsidRPr="00CC0228">
        <w:t xml:space="preserve">        </w:t>
      </w:r>
      <w:r w:rsidR="00691F8B" w:rsidRPr="00CC0228">
        <w:t xml:space="preserve">  </w:t>
      </w:r>
      <w:r w:rsidR="00177D59" w:rsidRPr="00CC0228">
        <w:t xml:space="preserve">  </w:t>
      </w:r>
      <w:r w:rsidRPr="00CC0228">
        <w:t xml:space="preserve">    </w:t>
      </w:r>
      <w:r w:rsidR="00CF6498" w:rsidRPr="00CC0228">
        <w:t xml:space="preserve">    </w:t>
      </w:r>
      <w:r w:rsidR="00CC0228" w:rsidRPr="00CC0228">
        <w:t xml:space="preserve">                </w:t>
      </w:r>
      <w:r w:rsidR="00CF6498" w:rsidRPr="00CC0228">
        <w:t xml:space="preserve">     </w:t>
      </w:r>
      <w:r w:rsidRPr="00CC0228">
        <w:t xml:space="preserve">    Наталья Ивановна Калашникова</w:t>
      </w:r>
    </w:p>
    <w:p w:rsidR="0030578E" w:rsidRPr="00CC0228" w:rsidRDefault="0030578E" w:rsidP="009C7840">
      <w:pPr>
        <w:spacing w:before="100" w:beforeAutospacing="1" w:after="100" w:afterAutospacing="1"/>
        <w:jc w:val="both"/>
        <w:rPr>
          <w:b/>
        </w:rPr>
      </w:pPr>
      <w:r w:rsidRPr="00CC0228">
        <w:t xml:space="preserve">8-385-32- </w:t>
      </w:r>
      <w:r w:rsidRPr="00CC0228">
        <w:rPr>
          <w:b/>
        </w:rPr>
        <w:t>2-24-84</w:t>
      </w:r>
    </w:p>
    <w:sectPr w:rsidR="0030578E" w:rsidRPr="00CC0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132"/>
    <w:rsid w:val="00176D38"/>
    <w:rsid w:val="00177D59"/>
    <w:rsid w:val="001A720F"/>
    <w:rsid w:val="001E6AD9"/>
    <w:rsid w:val="00252EFA"/>
    <w:rsid w:val="002A4B4A"/>
    <w:rsid w:val="0030578E"/>
    <w:rsid w:val="00387FDF"/>
    <w:rsid w:val="003F3132"/>
    <w:rsid w:val="00484EDC"/>
    <w:rsid w:val="0057686F"/>
    <w:rsid w:val="005948FE"/>
    <w:rsid w:val="00623908"/>
    <w:rsid w:val="00633D71"/>
    <w:rsid w:val="00684FE7"/>
    <w:rsid w:val="00691F8B"/>
    <w:rsid w:val="008651BB"/>
    <w:rsid w:val="008664A5"/>
    <w:rsid w:val="008C5240"/>
    <w:rsid w:val="008C64F9"/>
    <w:rsid w:val="00905CD6"/>
    <w:rsid w:val="00962C48"/>
    <w:rsid w:val="009C7840"/>
    <w:rsid w:val="009D67AC"/>
    <w:rsid w:val="00AF197F"/>
    <w:rsid w:val="00C074FE"/>
    <w:rsid w:val="00CC0228"/>
    <w:rsid w:val="00CC12C7"/>
    <w:rsid w:val="00CF6498"/>
    <w:rsid w:val="00D176EC"/>
    <w:rsid w:val="00D56DCA"/>
    <w:rsid w:val="00D96646"/>
    <w:rsid w:val="00E33E8F"/>
    <w:rsid w:val="00EB0280"/>
    <w:rsid w:val="00F22C25"/>
    <w:rsid w:val="00FA20D3"/>
    <w:rsid w:val="00FE02E4"/>
    <w:rsid w:val="00FE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grinina</dc:creator>
  <cp:lastModifiedBy>Наталья Ивановна Калашникова</cp:lastModifiedBy>
  <cp:revision>6</cp:revision>
  <dcterms:created xsi:type="dcterms:W3CDTF">2023-05-05T01:55:00Z</dcterms:created>
  <dcterms:modified xsi:type="dcterms:W3CDTF">2023-05-30T03:53:00Z</dcterms:modified>
</cp:coreProperties>
</file>